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8BA" w:rsidRPr="0025696F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РОССИЙСКАЯФЕДЕРАЦИЯ</w:t>
      </w: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БРЯНСКАЯ ОБЛАСТЬ ПОЧЕПСКИЙ РАЙОН</w:t>
      </w:r>
    </w:p>
    <w:p w:rsidR="004B08BA" w:rsidRDefault="00C12689" w:rsidP="004B08BA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КРАСНОРОГСКАЯ</w:t>
      </w:r>
      <w:r w:rsidR="004B08BA">
        <w:rPr>
          <w:rStyle w:val="2"/>
          <w:color w:val="000000"/>
        </w:rPr>
        <w:t xml:space="preserve"> СЕЛЬСКАЯ АДМИНИСТРАЦИЯ</w:t>
      </w: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 xml:space="preserve">ПОСТАНОВЛЕНИЕ </w:t>
      </w: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4B08BA" w:rsidRDefault="00F14915" w:rsidP="004B08BA">
      <w:pPr>
        <w:pStyle w:val="20"/>
        <w:shd w:val="clear" w:color="auto" w:fill="auto"/>
        <w:jc w:val="left"/>
        <w:rPr>
          <w:rStyle w:val="2"/>
          <w:color w:val="000000"/>
        </w:rPr>
      </w:pPr>
      <w:proofErr w:type="gramStart"/>
      <w:r w:rsidRPr="005F2BD1">
        <w:rPr>
          <w:rStyle w:val="2"/>
          <w:color w:val="000000"/>
        </w:rPr>
        <w:t>о</w:t>
      </w:r>
      <w:r w:rsidR="004B08BA" w:rsidRPr="005F2BD1">
        <w:rPr>
          <w:rStyle w:val="2"/>
          <w:color w:val="000000"/>
        </w:rPr>
        <w:t>т</w:t>
      </w:r>
      <w:r w:rsidRPr="005F2BD1">
        <w:rPr>
          <w:rStyle w:val="2"/>
          <w:color w:val="000000"/>
        </w:rPr>
        <w:t xml:space="preserve"> </w:t>
      </w:r>
      <w:r w:rsidR="004B08BA" w:rsidRPr="005F2BD1">
        <w:rPr>
          <w:rStyle w:val="2"/>
          <w:color w:val="000000"/>
        </w:rPr>
        <w:t xml:space="preserve"> </w:t>
      </w:r>
      <w:r w:rsidR="005F2BD1" w:rsidRPr="005F2BD1">
        <w:rPr>
          <w:rStyle w:val="2"/>
          <w:color w:val="000000"/>
        </w:rPr>
        <w:t>15.12</w:t>
      </w:r>
      <w:proofErr w:type="gramEnd"/>
      <w:r w:rsidR="005F2BD1" w:rsidRPr="005F2BD1">
        <w:rPr>
          <w:rStyle w:val="2"/>
          <w:color w:val="000000"/>
        </w:rPr>
        <w:t xml:space="preserve">. </w:t>
      </w:r>
      <w:r w:rsidR="004B08BA" w:rsidRPr="005F2BD1">
        <w:rPr>
          <w:rStyle w:val="2"/>
          <w:color w:val="000000"/>
        </w:rPr>
        <w:t xml:space="preserve">2021 г    № </w:t>
      </w:r>
      <w:r w:rsidR="005F2BD1" w:rsidRPr="005F2BD1">
        <w:rPr>
          <w:rStyle w:val="2"/>
          <w:color w:val="000000"/>
        </w:rPr>
        <w:t>11</w:t>
      </w:r>
      <w:r w:rsidR="00096A99">
        <w:rPr>
          <w:rStyle w:val="2"/>
          <w:color w:val="000000"/>
        </w:rPr>
        <w:t>4</w:t>
      </w:r>
    </w:p>
    <w:p w:rsidR="004B08BA" w:rsidRDefault="004B08BA" w:rsidP="004B08BA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>п. Озаренный</w:t>
      </w:r>
    </w:p>
    <w:p w:rsidR="004B08BA" w:rsidRDefault="004B08BA" w:rsidP="004B08BA">
      <w:pPr>
        <w:pStyle w:val="20"/>
        <w:shd w:val="clear" w:color="auto" w:fill="auto"/>
        <w:jc w:val="left"/>
        <w:rPr>
          <w:rStyle w:val="2"/>
          <w:color w:val="000000"/>
        </w:rPr>
      </w:pPr>
    </w:p>
    <w:p w:rsidR="005F2BD1" w:rsidRPr="005F2BD1" w:rsidRDefault="005F2BD1" w:rsidP="005F2BD1">
      <w:pPr>
        <w:spacing w:after="0" w:line="240" w:lineRule="auto"/>
        <w:ind w:right="4625"/>
        <w:jc w:val="both"/>
        <w:rPr>
          <w:rFonts w:ascii="Times New Roman" w:hAnsi="Times New Roman" w:cs="Times New Roman"/>
          <w:sz w:val="28"/>
          <w:szCs w:val="28"/>
        </w:rPr>
      </w:pPr>
      <w:r w:rsidRPr="005F2BD1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жилищному контролю на 2022 год</w:t>
      </w:r>
    </w:p>
    <w:p w:rsidR="005C4D5F" w:rsidRPr="005C4D5F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  </w:t>
      </w:r>
    </w:p>
    <w:p w:rsidR="002F12B7" w:rsidRPr="002F12B7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         </w:t>
      </w:r>
      <w:r w:rsidR="002F12B7"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В соответствии с Постановлением Правительства 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 </w:t>
      </w:r>
    </w:p>
    <w:p w:rsidR="00F14915" w:rsidRDefault="00F14915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F14915" w:rsidRDefault="00F14915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ПОСТАНАВЛЯЮ:</w:t>
      </w:r>
    </w:p>
    <w:p w:rsidR="00F14915" w:rsidRDefault="00F14915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 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5F2BD1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жилищного </w:t>
      </w: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контроля на 2022 год согласно приложению к настоящему постановлению.</w:t>
      </w:r>
    </w:p>
    <w:p w:rsidR="00F14915" w:rsidRDefault="00F14915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2. Настоящее решение опубликовать на официальном сайте в информационно-коммуникационной сети «Интернет».</w:t>
      </w:r>
    </w:p>
    <w:p w:rsidR="00F14915" w:rsidRDefault="00F14915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3. Контроль за исполнением настоящего постановления оставляю за собой.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 </w:t>
      </w:r>
    </w:p>
    <w:p w:rsidR="005C4D5F" w:rsidRPr="005C4D5F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5C4D5F" w:rsidRPr="005C4D5F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5C4D5F" w:rsidRPr="005C4D5F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Глава </w:t>
      </w:r>
      <w:r w:rsidR="005C4D5F" w:rsidRPr="005C4D5F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администрации </w:t>
      </w: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                                                        </w:t>
      </w:r>
      <w:r w:rsidR="005C4D5F" w:rsidRPr="005C4D5F">
        <w:rPr>
          <w:rFonts w:ascii="Times New Roman" w:eastAsia="Times New Roman" w:hAnsi="Times New Roman" w:cs="Times New Roman"/>
          <w:color w:val="030000"/>
          <w:sz w:val="28"/>
          <w:szCs w:val="28"/>
        </w:rPr>
        <w:t>Е.В. Сафонова</w:t>
      </w: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5C4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2F12B7" w:rsidRPr="002F12B7" w:rsidRDefault="002F12B7" w:rsidP="005C4D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Приложение: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 постановлению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Краснорогской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сельской администрации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                   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                        </w:t>
      </w:r>
      <w:r w:rsidR="00FE754B">
        <w:rPr>
          <w:rFonts w:ascii="Times New Roman" w:eastAsia="Times New Roman" w:hAnsi="Times New Roman" w:cs="Times New Roman"/>
          <w:color w:val="030000"/>
          <w:sz w:val="24"/>
          <w:szCs w:val="24"/>
        </w:rPr>
        <w:t>от 15 декабря 2021 г № 11</w:t>
      </w:r>
      <w:r w:rsidR="00096A99">
        <w:rPr>
          <w:rFonts w:ascii="Times New Roman" w:eastAsia="Times New Roman" w:hAnsi="Times New Roman" w:cs="Times New Roman"/>
          <w:color w:val="030000"/>
          <w:sz w:val="24"/>
          <w:szCs w:val="24"/>
        </w:rPr>
        <w:t>4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Программа профилактики</w:t>
      </w:r>
    </w:p>
    <w:p w:rsidR="002F12B7" w:rsidRPr="002F12B7" w:rsidRDefault="002F12B7" w:rsidP="005F2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нарушений рисков причинения вреда (ущерба) охраняемым законом ценностям при осуществлении муниципального </w:t>
      </w:r>
      <w:r w:rsidR="005F2BD1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жилищного </w:t>
      </w: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контроля на 2022 год</w:t>
      </w:r>
    </w:p>
    <w:p w:rsidR="002F12B7" w:rsidRPr="002F12B7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  <w:bookmarkStart w:id="0" w:name="_GoBack"/>
      <w:bookmarkEnd w:id="0"/>
    </w:p>
    <w:p w:rsidR="002F12B7" w:rsidRPr="002F12B7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2F12B7" w:rsidRPr="002F12B7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</w:t>
      </w:r>
      <w:r w:rsidR="00517EA4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</w:t>
      </w:r>
      <w:r w:rsidR="002F12B7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г.№990 «Об утверждении Правил разработки и утверждения контрольными (надзорными) органами программы    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5F2BD1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жилищного </w:t>
      </w:r>
      <w:r w:rsidR="002F12B7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контроля на территории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Краснорогского</w:t>
      </w:r>
      <w:r w:rsidR="002F12B7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Почепского</w:t>
      </w:r>
      <w:r w:rsidR="002F12B7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муниципального района Брянской области.</w:t>
      </w:r>
    </w:p>
    <w:p w:rsidR="002F12B7" w:rsidRPr="002F12B7" w:rsidRDefault="00517EA4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         </w:t>
      </w:r>
      <w:r w:rsidR="002F12B7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Главной задачей администрации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Краснорогского </w:t>
      </w:r>
      <w:r w:rsidR="002F12B7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сельского поселения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В связи с вступлением в законную силу Положения о муниципальном</w:t>
      </w:r>
      <w:r w:rsidR="005F2BD1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proofErr w:type="gramStart"/>
      <w:r w:rsidR="005F2BD1">
        <w:rPr>
          <w:rFonts w:ascii="Times New Roman" w:eastAsia="Times New Roman" w:hAnsi="Times New Roman" w:cs="Times New Roman"/>
          <w:color w:val="030000"/>
          <w:sz w:val="24"/>
          <w:szCs w:val="24"/>
        </w:rPr>
        <w:t>жилищном</w:t>
      </w: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 контроле</w:t>
      </w:r>
      <w:proofErr w:type="gramEnd"/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на территории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Краснорогского</w:t>
      </w:r>
      <w:r w:rsidR="005C4D5F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сельского поселения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Почепского</w:t>
      </w:r>
      <w:r w:rsidR="005C4D5F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муниципального района Брянской области с 01.01.2022г. и учитывая,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517EA4" w:rsidRPr="00517EA4" w:rsidRDefault="00517EA4" w:rsidP="00517EA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EA4">
        <w:rPr>
          <w:rFonts w:ascii="Times New Roman" w:hAnsi="Times New Roman" w:cs="Times New Roman"/>
          <w:sz w:val="24"/>
          <w:szCs w:val="24"/>
        </w:rPr>
        <w:t>Предметом муниципального контроля на территории муниципального образования является:</w:t>
      </w:r>
    </w:p>
    <w:p w:rsidR="00517EA4" w:rsidRPr="00517EA4" w:rsidRDefault="00517EA4" w:rsidP="00517EA4">
      <w:pPr>
        <w:pStyle w:val="a7"/>
        <w:tabs>
          <w:tab w:val="left" w:pos="1134"/>
        </w:tabs>
        <w:ind w:left="0" w:firstLine="709"/>
        <w:jc w:val="both"/>
      </w:pPr>
      <w:r w:rsidRPr="00517EA4">
        <w:t xml:space="preserve">соблюдение гражданами и организациями (далее – контролируемые лица) обязательных требований, установленных жилищным законодательством, </w:t>
      </w:r>
      <w:r w:rsidRPr="00517EA4">
        <w:rPr>
          <w:bCs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517EA4" w:rsidRPr="00517EA4" w:rsidRDefault="00517EA4" w:rsidP="00517EA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A4">
        <w:rPr>
          <w:rFonts w:ascii="Times New Roman" w:hAnsi="Times New Roman" w:cs="Times New Roman"/>
          <w:bCs/>
          <w:sz w:val="24"/>
          <w:szCs w:val="24"/>
        </w:rPr>
        <w:t>1) требований к:</w:t>
      </w:r>
    </w:p>
    <w:p w:rsidR="00517EA4" w:rsidRPr="00517EA4" w:rsidRDefault="00517EA4" w:rsidP="00517EA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A4">
        <w:rPr>
          <w:rFonts w:ascii="Times New Roman" w:hAnsi="Times New Roman" w:cs="Times New Roman"/>
          <w:bCs/>
          <w:sz w:val="24"/>
          <w:szCs w:val="24"/>
        </w:rPr>
        <w:t>использованию и сохранности жилищного фонда;</w:t>
      </w:r>
    </w:p>
    <w:p w:rsidR="00517EA4" w:rsidRPr="00517EA4" w:rsidRDefault="00517EA4" w:rsidP="00517EA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A4">
        <w:rPr>
          <w:rFonts w:ascii="Times New Roman" w:hAnsi="Times New Roman" w:cs="Times New Roman"/>
          <w:bCs/>
          <w:sz w:val="24"/>
          <w:szCs w:val="24"/>
        </w:rPr>
        <w:t>жилым помещениям, их использованию и содержанию;</w:t>
      </w:r>
    </w:p>
    <w:p w:rsidR="00517EA4" w:rsidRPr="00517EA4" w:rsidRDefault="00517EA4" w:rsidP="00517EA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A4">
        <w:rPr>
          <w:rFonts w:ascii="Times New Roman" w:hAnsi="Times New Roman" w:cs="Times New Roman"/>
          <w:bCs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:rsidR="00517EA4" w:rsidRPr="00517EA4" w:rsidRDefault="00517EA4" w:rsidP="00517EA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A4">
        <w:rPr>
          <w:rFonts w:ascii="Times New Roman" w:hAnsi="Times New Roman" w:cs="Times New Roman"/>
          <w:bCs/>
          <w:sz w:val="24"/>
          <w:szCs w:val="24"/>
        </w:rPr>
        <w:lastRenderedPageBreak/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517EA4" w:rsidRPr="00517EA4" w:rsidRDefault="00517EA4" w:rsidP="00517EA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EA4">
        <w:rPr>
          <w:rFonts w:ascii="Times New Roman" w:hAnsi="Times New Roman" w:cs="Times New Roman"/>
          <w:bCs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:rsidR="00517EA4" w:rsidRPr="00517EA4" w:rsidRDefault="00517EA4" w:rsidP="00517EA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EA4">
        <w:rPr>
          <w:rFonts w:ascii="Times New Roman" w:hAnsi="Times New Roman" w:cs="Times New Roman"/>
          <w:bCs/>
          <w:sz w:val="24"/>
          <w:szCs w:val="24"/>
        </w:rPr>
        <w:t>формированию фондов капитального ремонта;</w:t>
      </w:r>
    </w:p>
    <w:p w:rsidR="00517EA4" w:rsidRPr="00517EA4" w:rsidRDefault="00517EA4" w:rsidP="00517EA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EA4">
        <w:rPr>
          <w:rFonts w:ascii="Times New Roman" w:hAnsi="Times New Roman" w:cs="Times New Roman"/>
          <w:bCs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517EA4" w:rsidRPr="00517EA4" w:rsidRDefault="00517EA4" w:rsidP="00517EA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EA4">
        <w:rPr>
          <w:rFonts w:ascii="Times New Roman" w:hAnsi="Times New Roman" w:cs="Times New Roman"/>
          <w:bCs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517EA4" w:rsidRPr="00517EA4" w:rsidRDefault="00517EA4" w:rsidP="00517EA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EA4">
        <w:rPr>
          <w:rFonts w:ascii="Times New Roman" w:hAnsi="Times New Roman" w:cs="Times New Roman"/>
          <w:bCs/>
          <w:sz w:val="24"/>
          <w:szCs w:val="24"/>
        </w:rPr>
        <w:t xml:space="preserve">порядку размещения </w:t>
      </w:r>
      <w:proofErr w:type="spellStart"/>
      <w:r w:rsidRPr="00517EA4">
        <w:rPr>
          <w:rFonts w:ascii="Times New Roman" w:hAnsi="Times New Roman" w:cs="Times New Roman"/>
          <w:bCs/>
          <w:sz w:val="24"/>
          <w:szCs w:val="24"/>
        </w:rPr>
        <w:t>ресурсоснабжающими</w:t>
      </w:r>
      <w:proofErr w:type="spellEnd"/>
      <w:r w:rsidRPr="00517EA4">
        <w:rPr>
          <w:rFonts w:ascii="Times New Roman" w:hAnsi="Times New Roman" w:cs="Times New Roman"/>
          <w:bCs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</w:t>
      </w:r>
      <w:r w:rsidRPr="00517EA4">
        <w:rPr>
          <w:rFonts w:ascii="Times New Roman" w:hAnsi="Times New Roman" w:cs="Times New Roman"/>
          <w:sz w:val="24"/>
          <w:szCs w:val="24"/>
        </w:rPr>
        <w:t>информационной системе жилищно-коммунального хозяйства (далее - система)</w:t>
      </w:r>
      <w:r w:rsidRPr="00517EA4">
        <w:rPr>
          <w:rFonts w:ascii="Times New Roman" w:hAnsi="Times New Roman" w:cs="Times New Roman"/>
          <w:bCs/>
          <w:sz w:val="24"/>
          <w:szCs w:val="24"/>
        </w:rPr>
        <w:t>;</w:t>
      </w:r>
    </w:p>
    <w:p w:rsidR="00517EA4" w:rsidRPr="00517EA4" w:rsidRDefault="00517EA4" w:rsidP="00517EA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EA4">
        <w:rPr>
          <w:rFonts w:ascii="Times New Roman" w:hAnsi="Times New Roman" w:cs="Times New Roman"/>
          <w:bCs/>
          <w:sz w:val="24"/>
          <w:szCs w:val="24"/>
        </w:rPr>
        <w:t>обеспечению доступности для инвалидов помещений в многоквартирных домах;</w:t>
      </w:r>
    </w:p>
    <w:p w:rsidR="00517EA4" w:rsidRPr="00517EA4" w:rsidRDefault="00517EA4" w:rsidP="00517EA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EA4">
        <w:rPr>
          <w:rFonts w:ascii="Times New Roman" w:hAnsi="Times New Roman" w:cs="Times New Roman"/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:rsidR="00517EA4" w:rsidRPr="00517EA4" w:rsidRDefault="00517EA4" w:rsidP="00517EA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EA4">
        <w:rPr>
          <w:rFonts w:ascii="Times New Roman" w:hAnsi="Times New Roman" w:cs="Times New Roman"/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517EA4" w:rsidRPr="00517EA4" w:rsidRDefault="00517EA4" w:rsidP="00517EA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A4">
        <w:rPr>
          <w:rFonts w:ascii="Times New Roman" w:hAnsi="Times New Roman" w:cs="Times New Roman"/>
          <w:bCs/>
          <w:sz w:val="24"/>
          <w:szCs w:val="24"/>
        </w:rPr>
        <w:t>3) правил:</w:t>
      </w:r>
    </w:p>
    <w:p w:rsidR="00517EA4" w:rsidRPr="00517EA4" w:rsidRDefault="00517EA4" w:rsidP="00517EA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EA4">
        <w:rPr>
          <w:rFonts w:ascii="Times New Roman" w:hAnsi="Times New Roman" w:cs="Times New Roman"/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517EA4" w:rsidRPr="00517EA4" w:rsidRDefault="00517EA4" w:rsidP="00517EA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A4">
        <w:rPr>
          <w:rFonts w:ascii="Times New Roman" w:hAnsi="Times New Roman" w:cs="Times New Roman"/>
          <w:bCs/>
          <w:sz w:val="24"/>
          <w:szCs w:val="24"/>
        </w:rPr>
        <w:t>содержания общего имущества в многоквартирном доме;</w:t>
      </w:r>
    </w:p>
    <w:p w:rsidR="00517EA4" w:rsidRPr="00517EA4" w:rsidRDefault="00517EA4" w:rsidP="00517EA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EA4">
        <w:rPr>
          <w:rFonts w:ascii="Times New Roman" w:hAnsi="Times New Roman" w:cs="Times New Roman"/>
          <w:bCs/>
          <w:sz w:val="24"/>
          <w:szCs w:val="24"/>
        </w:rPr>
        <w:t>изменения размера платы за содержание жилого помещения;</w:t>
      </w:r>
    </w:p>
    <w:p w:rsidR="00517EA4" w:rsidRPr="00517EA4" w:rsidRDefault="00517EA4" w:rsidP="00517EA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A4">
        <w:rPr>
          <w:rFonts w:ascii="Times New Roman" w:hAnsi="Times New Roman" w:cs="Times New Roman"/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517EA4" w:rsidRPr="00517EA4" w:rsidRDefault="00517EA4" w:rsidP="00517EA4">
      <w:pPr>
        <w:pStyle w:val="HTML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517EA4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17EA4" w:rsidRPr="00517EA4" w:rsidRDefault="00517EA4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  <w:lang w:val="x-none"/>
        </w:rPr>
      </w:pPr>
    </w:p>
    <w:p w:rsidR="00517EA4" w:rsidRPr="00517EA4" w:rsidRDefault="00517EA4" w:rsidP="00517EA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EA4">
        <w:rPr>
          <w:rFonts w:ascii="Times New Roman" w:hAnsi="Times New Roman" w:cs="Times New Roman"/>
          <w:sz w:val="24"/>
          <w:szCs w:val="24"/>
        </w:rPr>
        <w:t>В рамках профилактики рисков причинения вреда (ущерба) охраняемым законом ценностям администрацией в 2022 году осуществляются следующие мероприятия:</w:t>
      </w:r>
    </w:p>
    <w:p w:rsidR="00517EA4" w:rsidRPr="00517EA4" w:rsidRDefault="00517EA4" w:rsidP="00517EA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EA4">
        <w:rPr>
          <w:rFonts w:ascii="Times New Roman" w:hAnsi="Times New Roman" w:cs="Times New Roman"/>
          <w:sz w:val="24"/>
          <w:szCs w:val="24"/>
        </w:rPr>
        <w:t xml:space="preserve"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</w:t>
      </w:r>
      <w:proofErr w:type="gramStart"/>
      <w:r w:rsidRPr="00517EA4">
        <w:rPr>
          <w:rFonts w:ascii="Times New Roman" w:hAnsi="Times New Roman" w:cs="Times New Roman"/>
          <w:sz w:val="24"/>
          <w:szCs w:val="24"/>
        </w:rPr>
        <w:t>текстов</w:t>
      </w:r>
      <w:proofErr w:type="gramEnd"/>
      <w:r w:rsidRPr="00517EA4">
        <w:rPr>
          <w:rFonts w:ascii="Times New Roman" w:hAnsi="Times New Roman" w:cs="Times New Roman"/>
          <w:sz w:val="24"/>
          <w:szCs w:val="24"/>
        </w:rPr>
        <w:t xml:space="preserve"> соответствующих нормативных правовых актов;</w:t>
      </w:r>
    </w:p>
    <w:p w:rsidR="00517EA4" w:rsidRPr="00517EA4" w:rsidRDefault="00517EA4" w:rsidP="00517EA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EA4">
        <w:rPr>
          <w:rFonts w:ascii="Times New Roman" w:hAnsi="Times New Roman" w:cs="Times New Roman"/>
          <w:sz w:val="24"/>
          <w:szCs w:val="24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</w:t>
      </w:r>
      <w:r>
        <w:rPr>
          <w:rFonts w:ascii="Times New Roman" w:hAnsi="Times New Roman" w:cs="Times New Roman"/>
          <w:sz w:val="24"/>
          <w:szCs w:val="24"/>
        </w:rPr>
        <w:t xml:space="preserve"> средствах массовой информации.</w:t>
      </w:r>
    </w:p>
    <w:p w:rsidR="005F2BD1" w:rsidRPr="005F2BD1" w:rsidRDefault="005F2BD1" w:rsidP="005F2B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2BD1" w:rsidRPr="002F12B7" w:rsidRDefault="005F2BD1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2. Цели и задачи реализации программы профилактики.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lastRenderedPageBreak/>
        <w:t>  Целью программы является: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Задачами программы являются: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2) Выявление причин, факторов и условий, способствующих нарушениям обязательных требований.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3. Перечень профилактических мероприятий, сроки (периодичность) их проведения и ответственные исполнители.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2071"/>
        <w:gridCol w:w="2205"/>
        <w:gridCol w:w="2988"/>
        <w:gridCol w:w="1700"/>
      </w:tblGrid>
      <w:tr w:rsidR="002F12B7" w:rsidRPr="002F12B7" w:rsidTr="005F2BD1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  <w:proofErr w:type="spellStart"/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Вид мероприятия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Форма мероприятия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Сроки   (периодичность)   их проведения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Должностное лицо ответственное за реализацию</w:t>
            </w:r>
          </w:p>
        </w:tc>
      </w:tr>
      <w:tr w:rsidR="002F12B7" w:rsidRPr="002F12B7" w:rsidTr="005F2BD1">
        <w:trPr>
          <w:trHeight w:val="5664"/>
          <w:tblCellSpacing w:w="0" w:type="dxa"/>
        </w:trPr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1</w:t>
            </w:r>
          </w:p>
        </w:tc>
        <w:tc>
          <w:tcPr>
            <w:tcW w:w="2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Информирование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Размещение и поддержание в актуальном состоянии на официальном сайте администрации в сети «Интернет» информации, перечень которой предусмотрен ч.3 ст. 46 ФЗ №248 от 31.07.2020г. «О государственном и муниципальном контроле в РФ».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Постоянно (по мере обновления)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5C4D5F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глава</w:t>
            </w:r>
            <w:r w:rsidR="002F12B7"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Краснорогской</w:t>
            </w:r>
            <w:r w:rsidR="002F12B7"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 сельской администрации</w:t>
            </w:r>
          </w:p>
        </w:tc>
      </w:tr>
      <w:tr w:rsidR="002F12B7" w:rsidRPr="002F12B7" w:rsidTr="005F2BD1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Размещение сведений в средствах массовой информации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Апрель 2022 года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5C4D5F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Глава Краснорогской</w:t>
            </w:r>
            <w:r w:rsidR="002F12B7"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 сельской администрации</w:t>
            </w:r>
          </w:p>
        </w:tc>
      </w:tr>
      <w:tr w:rsidR="002F12B7" w:rsidRPr="002F12B7" w:rsidTr="005F2BD1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22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Консультирование*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Телефонная и видео-конференц-связь, личный прием граждан, в ходе проведения профилактического </w:t>
            </w: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lastRenderedPageBreak/>
              <w:t>мероприятия, контрольного (надзорного) мероприятия.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lastRenderedPageBreak/>
              <w:t>Постоянно (при наличии оснований (обращений))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5C4D5F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Глава Краснорогской</w:t>
            </w: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 сельской администрации </w:t>
            </w:r>
          </w:p>
        </w:tc>
      </w:tr>
    </w:tbl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lastRenderedPageBreak/>
        <w:t xml:space="preserve">           * Консультирование осуществляется по всем интересующим вопросам, связанным с организацией и осуществлением муниципального </w:t>
      </w:r>
      <w:r w:rsidR="005F2BD1">
        <w:rPr>
          <w:rFonts w:ascii="Times New Roman" w:eastAsia="Times New Roman" w:hAnsi="Times New Roman" w:cs="Times New Roman"/>
          <w:color w:val="030000"/>
          <w:sz w:val="24"/>
          <w:szCs w:val="24"/>
        </w:rPr>
        <w:t>жилищного</w:t>
      </w: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контроля, а также вопросам осуществления профилактических, контрольных (надзорных) мероприятий.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Консультирование осуществляется посредством телефонной и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По итогам консультирования информация в письменной форме контролируемым лицам и их представителям не предоставляется.          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Контролируемое лицо вправе направить запрос о предоставлении письменного ответа в сроки, установленные Федеральным законом от 2 мая 2006 г. № 59-ФЗ «О порядке рассмотрения обращений граждан Российской Федерации».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4. Показатели результативности и эффективности программы профилактики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92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807"/>
        <w:gridCol w:w="2837"/>
      </w:tblGrid>
      <w:tr w:rsidR="002F12B7" w:rsidRPr="002F12B7" w:rsidTr="002F12B7">
        <w:trPr>
          <w:trHeight w:val="493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№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Наименование показателя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Значение показателя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</w:tc>
      </w:tr>
      <w:tr w:rsidR="002F12B7" w:rsidRPr="002F12B7" w:rsidTr="002F12B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1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100%</w:t>
            </w:r>
          </w:p>
        </w:tc>
      </w:tr>
      <w:tr w:rsidR="002F12B7" w:rsidRPr="002F12B7" w:rsidTr="002F12B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2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F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Удовлетворенность контролируемых лиц консультированием, полученным в рамках муниципального </w:t>
            </w:r>
            <w:r w:rsidR="005F2BD1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жилищного</w:t>
            </w: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 контроля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100%</w:t>
            </w:r>
          </w:p>
        </w:tc>
      </w:tr>
    </w:tbl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Ожидаемый результат от реализации Программы.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?снижение количества подконтрольных субъектов (граждан, юридических лиц и индивидуальных предпринимателей), допустивших нарушения обязательных требований;</w:t>
      </w:r>
    </w:p>
    <w:p w:rsidR="0050117E" w:rsidRDefault="002F12B7" w:rsidP="00501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?уменьшение административной нагрузки на подконтрольные субъекты.</w:t>
      </w:r>
    </w:p>
    <w:p w:rsidR="0050117E" w:rsidRDefault="0050117E" w:rsidP="00501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0117E" w:rsidRDefault="0050117E" w:rsidP="00501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4B08BA" w:rsidRPr="0050117E" w:rsidRDefault="004B08BA" w:rsidP="00501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5696F">
        <w:rPr>
          <w:rFonts w:ascii="Times New Roman" w:hAnsi="Times New Roman" w:cs="Times New Roman"/>
          <w:sz w:val="28"/>
          <w:szCs w:val="28"/>
        </w:rPr>
        <w:t xml:space="preserve"> Глава администрации                                                          Е.В. Сафонова</w:t>
      </w:r>
    </w:p>
    <w:p w:rsidR="004B08BA" w:rsidRPr="0025696F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Pr="0025696F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5696F" w:rsidRPr="0025696F" w:rsidRDefault="0025696F" w:rsidP="0025696F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5696F" w:rsidRDefault="0025696F" w:rsidP="0025696F">
      <w:pPr>
        <w:suppressAutoHyphens/>
        <w:rPr>
          <w:color w:val="000000"/>
          <w:sz w:val="28"/>
          <w:szCs w:val="28"/>
        </w:rPr>
      </w:pPr>
    </w:p>
    <w:p w:rsidR="0025696F" w:rsidRDefault="0025696F" w:rsidP="0025696F">
      <w:pPr>
        <w:suppressAutoHyphens/>
        <w:rPr>
          <w:color w:val="000000"/>
          <w:sz w:val="28"/>
          <w:szCs w:val="28"/>
        </w:rPr>
      </w:pPr>
    </w:p>
    <w:p w:rsidR="0025696F" w:rsidRDefault="0025696F" w:rsidP="0025696F">
      <w:pPr>
        <w:suppressAutoHyphens/>
        <w:rPr>
          <w:color w:val="000000"/>
          <w:sz w:val="24"/>
          <w:szCs w:val="24"/>
        </w:rPr>
      </w:pPr>
    </w:p>
    <w:p w:rsidR="0025696F" w:rsidRDefault="0025696F" w:rsidP="0025696F">
      <w:pPr>
        <w:suppressAutoHyphens/>
        <w:rPr>
          <w:color w:val="000000"/>
        </w:rPr>
      </w:pPr>
    </w:p>
    <w:p w:rsidR="0025696F" w:rsidRDefault="0025696F" w:rsidP="0025696F">
      <w:pPr>
        <w:suppressAutoHyphens/>
        <w:rPr>
          <w:color w:val="000000"/>
        </w:rPr>
      </w:pPr>
    </w:p>
    <w:p w:rsidR="0029280C" w:rsidRDefault="0029280C"/>
    <w:sectPr w:rsidR="0029280C" w:rsidSect="0061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7410"/>
    <w:multiLevelType w:val="hybridMultilevel"/>
    <w:tmpl w:val="C9BCA958"/>
    <w:lvl w:ilvl="0" w:tplc="5B08BE02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414D9D"/>
    <w:multiLevelType w:val="hybridMultilevel"/>
    <w:tmpl w:val="5DCCE562"/>
    <w:lvl w:ilvl="0" w:tplc="74E4DE54">
      <w:start w:val="1"/>
      <w:numFmt w:val="decimal"/>
      <w:lvlText w:val="%1)"/>
      <w:lvlJc w:val="left"/>
      <w:pPr>
        <w:ind w:left="927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6F"/>
    <w:rsid w:val="00001512"/>
    <w:rsid w:val="00096A99"/>
    <w:rsid w:val="0025696F"/>
    <w:rsid w:val="0029280C"/>
    <w:rsid w:val="002F12B7"/>
    <w:rsid w:val="00414833"/>
    <w:rsid w:val="004B08BA"/>
    <w:rsid w:val="0050117E"/>
    <w:rsid w:val="00517EA4"/>
    <w:rsid w:val="005C4D5F"/>
    <w:rsid w:val="005F2BD1"/>
    <w:rsid w:val="006171C9"/>
    <w:rsid w:val="009D5AB3"/>
    <w:rsid w:val="00C12689"/>
    <w:rsid w:val="00E42B5B"/>
    <w:rsid w:val="00F14915"/>
    <w:rsid w:val="00F43C6F"/>
    <w:rsid w:val="00FE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E3FF2-C509-4357-BAF7-C45CC8DE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5696F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5696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2">
    <w:name w:val="Основной текст (2)_"/>
    <w:basedOn w:val="a0"/>
    <w:link w:val="20"/>
    <w:uiPriority w:val="99"/>
    <w:locked/>
    <w:rsid w:val="004B08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B08BA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No Spacing"/>
    <w:qFormat/>
    <w:rsid w:val="004B08BA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2F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qFormat/>
    <w:rsid w:val="00517EA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17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17E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locked/>
    <w:rsid w:val="00517EA4"/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Admin</cp:lastModifiedBy>
  <cp:revision>6</cp:revision>
  <dcterms:created xsi:type="dcterms:W3CDTF">2022-01-08T11:46:00Z</dcterms:created>
  <dcterms:modified xsi:type="dcterms:W3CDTF">2022-01-08T12:28:00Z</dcterms:modified>
</cp:coreProperties>
</file>